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20" w:lineRule="exact"/>
        <w:jc w:val="right"/>
        <w:rPr>
          <w:rFonts w:hint="default"/>
          <w:sz w:val="22"/>
        </w:rPr>
      </w:pPr>
      <w:bookmarkStart w:id="0" w:name="_GoBack"/>
      <w:bookmarkEnd w:id="0"/>
      <w:r>
        <w:rPr>
          <w:rFonts w:hint="eastAsia"/>
          <w:sz w:val="22"/>
        </w:rPr>
        <w:t>令和２</w:t>
      </w:r>
      <w:r>
        <w:rPr>
          <w:rFonts w:hint="eastAsia"/>
          <w:sz w:val="22"/>
        </w:rPr>
        <w:t>(2020)</w:t>
      </w:r>
      <w:r>
        <w:rPr>
          <w:rFonts w:hint="eastAsia"/>
          <w:sz w:val="22"/>
        </w:rPr>
        <w:t>年５月１８日・１９日　</w:t>
      </w:r>
    </w:p>
    <w:p>
      <w:pPr>
        <w:pStyle w:val="0"/>
        <w:spacing w:line="220" w:lineRule="exact"/>
        <w:ind w:firstLine="237" w:firstLineChars="100"/>
        <w:rPr>
          <w:rFonts w:hint="default"/>
          <w:sz w:val="24"/>
        </w:rPr>
      </w:pPr>
      <w:r>
        <w:rPr>
          <w:rFonts w:hint="eastAsia"/>
          <w:sz w:val="24"/>
        </w:rPr>
        <w:t>保護者　様</w:t>
      </w:r>
    </w:p>
    <w:p>
      <w:pPr>
        <w:pStyle w:val="0"/>
        <w:spacing w:line="220" w:lineRule="exact"/>
        <w:ind w:firstLine="5445" w:firstLineChars="2300"/>
        <w:rPr>
          <w:rFonts w:hint="default"/>
          <w:sz w:val="22"/>
        </w:rPr>
      </w:pPr>
      <w:r>
        <w:rPr>
          <w:rFonts w:hint="eastAsia"/>
          <w:sz w:val="22"/>
        </w:rPr>
        <w:t>足利市教育委員会</w:t>
      </w:r>
    </w:p>
    <w:p>
      <w:pPr>
        <w:pStyle w:val="0"/>
        <w:spacing w:line="220" w:lineRule="exact"/>
        <w:ind w:left="0" w:leftChars="0" w:right="227" w:rightChars="100" w:firstLine="0" w:firstLineChars="0"/>
        <w:jc w:val="right"/>
        <w:rPr>
          <w:rFonts w:hint="default"/>
          <w:sz w:val="22"/>
        </w:rPr>
      </w:pPr>
      <w:r>
        <w:rPr>
          <w:rFonts w:hint="eastAsia"/>
          <w:sz w:val="22"/>
        </w:rPr>
        <w:t>教育長　若</w:t>
      </w:r>
      <w:r>
        <w:rPr>
          <w:rFonts w:hint="eastAsia"/>
          <w:sz w:val="22"/>
        </w:rPr>
        <w:t xml:space="preserve"> </w:t>
      </w:r>
      <w:r>
        <w:rPr>
          <w:rFonts w:hint="eastAsia"/>
          <w:sz w:val="22"/>
        </w:rPr>
        <w:t>井</w:t>
      </w:r>
      <w:r>
        <w:rPr>
          <w:rFonts w:hint="eastAsia"/>
          <w:sz w:val="22"/>
        </w:rPr>
        <w:t xml:space="preserve"> </w:t>
      </w:r>
      <w:r>
        <w:rPr>
          <w:rFonts w:hint="eastAsia"/>
          <w:sz w:val="22"/>
        </w:rPr>
        <w:t>祐</w:t>
      </w:r>
      <w:r>
        <w:rPr>
          <w:rFonts w:hint="eastAsia"/>
          <w:sz w:val="22"/>
        </w:rPr>
        <w:t xml:space="preserve"> </w:t>
      </w:r>
      <w:r>
        <w:rPr>
          <w:rFonts w:hint="eastAsia"/>
          <w:sz w:val="22"/>
        </w:rPr>
        <w:t>平</w:t>
      </w:r>
    </w:p>
    <w:p>
      <w:pPr>
        <w:pStyle w:val="0"/>
        <w:spacing w:line="220" w:lineRule="exact"/>
        <w:ind w:firstLine="5445" w:firstLineChars="2300"/>
        <w:rPr>
          <w:rFonts w:hint="default"/>
          <w:sz w:val="22"/>
        </w:rPr>
      </w:pPr>
      <w:r>
        <w:rPr>
          <w:rFonts w:hint="eastAsia"/>
          <w:sz w:val="22"/>
        </w:rPr>
        <w:t>足利市立御厨小学校</w:t>
      </w:r>
    </w:p>
    <w:p>
      <w:pPr>
        <w:pStyle w:val="0"/>
        <w:wordWrap w:val="0"/>
        <w:spacing w:line="220" w:lineRule="exact"/>
        <w:jc w:val="right"/>
        <w:rPr>
          <w:rFonts w:hint="default"/>
          <w:sz w:val="22"/>
        </w:rPr>
      </w:pPr>
      <w:r>
        <w:rPr>
          <w:rFonts w:hint="eastAsia"/>
          <w:sz w:val="22"/>
        </w:rPr>
        <w:t>校　長　髙</w:t>
      </w:r>
      <w:r>
        <w:rPr>
          <w:rFonts w:hint="eastAsia"/>
          <w:sz w:val="22"/>
        </w:rPr>
        <w:t xml:space="preserve"> </w:t>
      </w:r>
      <w:r>
        <w:rPr>
          <w:rFonts w:hint="eastAsia"/>
          <w:sz w:val="22"/>
        </w:rPr>
        <w:t>野</w:t>
      </w:r>
      <w:r>
        <w:rPr>
          <w:rFonts w:hint="eastAsia"/>
          <w:sz w:val="22"/>
        </w:rPr>
        <w:t xml:space="preserve"> </w:t>
      </w:r>
      <w:r>
        <w:rPr>
          <w:rFonts w:hint="eastAsia"/>
          <w:sz w:val="22"/>
        </w:rPr>
        <w:t>貴</w:t>
      </w:r>
      <w:r>
        <w:rPr>
          <w:rFonts w:hint="eastAsia"/>
          <w:sz w:val="22"/>
        </w:rPr>
        <w:t xml:space="preserve"> </w:t>
      </w:r>
      <w:r>
        <w:rPr>
          <w:rFonts w:hint="eastAsia"/>
          <w:sz w:val="22"/>
        </w:rPr>
        <w:t>市　</w:t>
      </w:r>
    </w:p>
    <w:p>
      <w:pPr>
        <w:pStyle w:val="0"/>
        <w:spacing w:line="220" w:lineRule="exact"/>
        <w:ind w:firstLine="710" w:firstLineChars="300"/>
        <w:rPr>
          <w:rFonts w:hint="default"/>
          <w:color w:val="000000" w:themeColor="text1"/>
          <w:sz w:val="22"/>
        </w:rPr>
      </w:pPr>
    </w:p>
    <w:p>
      <w:pPr>
        <w:pStyle w:val="0"/>
        <w:spacing w:line="220" w:lineRule="exact"/>
        <w:ind w:firstLine="710" w:firstLineChars="300"/>
        <w:rPr>
          <w:rFonts w:hint="default"/>
          <w:color w:val="000000" w:themeColor="text1"/>
          <w:sz w:val="22"/>
        </w:rPr>
      </w:pPr>
      <w:r>
        <w:rPr>
          <w:rFonts w:hint="eastAsia"/>
          <w:color w:val="000000" w:themeColor="text1"/>
          <w:sz w:val="22"/>
        </w:rPr>
        <w:t>市立小中学校の再開について（通知）</w:t>
      </w:r>
    </w:p>
    <w:p>
      <w:pPr>
        <w:pStyle w:val="0"/>
        <w:spacing w:line="220" w:lineRule="exact"/>
        <w:rPr>
          <w:rFonts w:hint="default"/>
          <w:color w:val="000000" w:themeColor="text1"/>
          <w:sz w:val="22"/>
        </w:rPr>
      </w:pPr>
    </w:p>
    <w:p>
      <w:pPr>
        <w:pStyle w:val="0"/>
        <w:spacing w:line="220" w:lineRule="exact"/>
        <w:rPr>
          <w:rFonts w:hint="default"/>
          <w:color w:val="000000" w:themeColor="text1"/>
          <w:sz w:val="22"/>
        </w:rPr>
      </w:pPr>
      <w:r>
        <w:rPr>
          <w:rFonts w:hint="eastAsia"/>
          <w:color w:val="000000" w:themeColor="text1"/>
          <w:sz w:val="22"/>
        </w:rPr>
        <w:t>　足利市教育委員会では、国の緊急事態宣言の発令を受け、児童生徒の健康、安全、感染防止の観点から、令和</w:t>
      </w:r>
      <w:r>
        <w:rPr>
          <w:rFonts w:hint="default"/>
          <w:color w:val="000000" w:themeColor="text1"/>
          <w:sz w:val="22"/>
        </w:rPr>
        <w:t>2</w:t>
      </w:r>
      <w:r>
        <w:rPr>
          <w:rFonts w:hint="eastAsia"/>
          <w:color w:val="000000" w:themeColor="text1"/>
          <w:sz w:val="22"/>
        </w:rPr>
        <w:t>年</w:t>
      </w:r>
      <w:r>
        <w:rPr>
          <w:rFonts w:hint="default"/>
          <w:color w:val="000000" w:themeColor="text1"/>
          <w:sz w:val="22"/>
        </w:rPr>
        <w:t>5</w:t>
      </w:r>
      <w:r>
        <w:rPr>
          <w:rFonts w:hint="eastAsia"/>
          <w:color w:val="000000" w:themeColor="text1"/>
          <w:sz w:val="22"/>
        </w:rPr>
        <w:t>月</w:t>
      </w:r>
      <w:r>
        <w:rPr>
          <w:rFonts w:hint="eastAsia"/>
          <w:color w:val="000000" w:themeColor="text1"/>
          <w:sz w:val="22"/>
        </w:rPr>
        <w:t>31</w:t>
      </w:r>
      <w:r>
        <w:rPr>
          <w:rFonts w:hint="eastAsia"/>
          <w:color w:val="000000" w:themeColor="text1"/>
          <w:sz w:val="22"/>
        </w:rPr>
        <w:t>日まで臨時休業を実施しております。</w:t>
      </w:r>
    </w:p>
    <w:p>
      <w:pPr>
        <w:pStyle w:val="0"/>
        <w:spacing w:line="220" w:lineRule="exact"/>
        <w:ind w:firstLine="237" w:firstLineChars="100"/>
        <w:rPr>
          <w:rFonts w:hint="default"/>
          <w:color w:val="000000" w:themeColor="text1"/>
          <w:sz w:val="22"/>
        </w:rPr>
      </w:pPr>
      <w:r>
        <w:rPr>
          <w:rFonts w:hint="eastAsia"/>
          <w:color w:val="000000" w:themeColor="text1"/>
          <w:sz w:val="22"/>
        </w:rPr>
        <w:t>今般、緊急事態宣言の解除に伴い開催された市感染症対策本部の決定を受け、</w:t>
      </w:r>
      <w:r>
        <w:rPr>
          <w:rFonts w:hint="eastAsia"/>
          <w:color w:val="000000" w:themeColor="text1"/>
          <w:sz w:val="22"/>
        </w:rPr>
        <w:t>6</w:t>
      </w:r>
      <w:r>
        <w:rPr>
          <w:rFonts w:hint="eastAsia"/>
          <w:color w:val="000000" w:themeColor="text1"/>
          <w:sz w:val="22"/>
        </w:rPr>
        <w:t>月</w:t>
      </w:r>
      <w:r>
        <w:rPr>
          <w:rFonts w:hint="eastAsia"/>
          <w:color w:val="000000" w:themeColor="text1"/>
          <w:sz w:val="22"/>
        </w:rPr>
        <w:t>1</w:t>
      </w:r>
      <w:r>
        <w:rPr>
          <w:rFonts w:hint="eastAsia"/>
          <w:color w:val="000000" w:themeColor="text1"/>
          <w:sz w:val="22"/>
        </w:rPr>
        <w:t>日（月）より市立小中学校を再開することとしましたのでお知らせいたします。</w:t>
      </w:r>
    </w:p>
    <w:p>
      <w:pPr>
        <w:pStyle w:val="0"/>
        <w:spacing w:line="220" w:lineRule="exact"/>
        <w:rPr>
          <w:rFonts w:hint="default"/>
          <w:color w:val="000000" w:themeColor="text1"/>
          <w:sz w:val="22"/>
        </w:rPr>
      </w:pPr>
      <w:r>
        <w:rPr>
          <w:rFonts w:hint="eastAsia"/>
          <w:color w:val="000000" w:themeColor="text1"/>
          <w:sz w:val="22"/>
        </w:rPr>
        <w:t>　学校においては、感染防止の徹底と学力の保障に努めてまいりますが、ご家庭におかれましても、お子さまの心身の健康等についてご配慮と学校の教育活動へのご協力をどうぞよろしくお願いいたします。</w:t>
      </w:r>
    </w:p>
    <w:p>
      <w:pPr>
        <w:pStyle w:val="0"/>
        <w:spacing w:line="220" w:lineRule="exact"/>
        <w:ind w:firstLine="237" w:firstLineChars="100"/>
        <w:rPr>
          <w:rFonts w:hint="default"/>
          <w:color w:val="000000" w:themeColor="text1"/>
          <w:sz w:val="22"/>
        </w:rPr>
      </w:pPr>
      <w:r>
        <w:rPr>
          <w:rFonts w:hint="eastAsia"/>
          <w:color w:val="000000" w:themeColor="text1"/>
          <w:sz w:val="22"/>
        </w:rPr>
        <w:t>なお、今後、変更等がありましたら、随時お知らせいたします。</w:t>
      </w:r>
    </w:p>
    <w:p>
      <w:pPr>
        <w:pStyle w:val="0"/>
        <w:spacing w:line="220" w:lineRule="exact"/>
        <w:rPr>
          <w:rFonts w:hint="default"/>
          <w:color w:val="000000" w:themeColor="text1"/>
          <w:sz w:val="22"/>
        </w:rPr>
      </w:pPr>
    </w:p>
    <w:p>
      <w:pPr>
        <w:pStyle w:val="0"/>
        <w:spacing w:line="220" w:lineRule="exact"/>
        <w:jc w:val="center"/>
        <w:rPr>
          <w:rFonts w:hint="default"/>
          <w:color w:val="000000" w:themeColor="text1"/>
          <w:sz w:val="22"/>
        </w:rPr>
      </w:pPr>
      <w:r>
        <w:rPr>
          <w:rFonts w:hint="eastAsia"/>
          <w:color w:val="000000" w:themeColor="text1"/>
          <w:sz w:val="22"/>
        </w:rPr>
        <w:t>記</w:t>
      </w:r>
    </w:p>
    <w:p>
      <w:pPr>
        <w:pStyle w:val="0"/>
        <w:spacing w:line="220" w:lineRule="exact"/>
        <w:rPr>
          <w:rFonts w:hint="default"/>
          <w:color w:val="000000" w:themeColor="text1"/>
          <w:sz w:val="22"/>
        </w:rPr>
      </w:pPr>
      <w:r>
        <w:rPr>
          <w:rFonts w:hint="eastAsia"/>
          <w:color w:val="000000" w:themeColor="text1"/>
          <w:sz w:val="22"/>
        </w:rPr>
        <w:t>１　感染防止のための学校の取組</w:t>
      </w:r>
    </w:p>
    <w:p>
      <w:pPr>
        <w:pStyle w:val="0"/>
        <w:spacing w:line="220" w:lineRule="exact"/>
        <w:ind w:left="227" w:leftChars="100" w:firstLine="237" w:firstLineChars="100"/>
        <w:rPr>
          <w:rFonts w:hint="default"/>
          <w:color w:val="000000" w:themeColor="text1"/>
          <w:sz w:val="22"/>
        </w:rPr>
      </w:pPr>
      <w:r>
        <w:rPr>
          <w:rFonts w:hint="eastAsia"/>
          <w:color w:val="000000" w:themeColor="text1"/>
          <w:sz w:val="22"/>
        </w:rPr>
        <w:t>足利市「新型コロナウイルス感染症に対応した学校生活ガイドライン（改訂版）」等により、感染予防と子どもたちの心身の健康に努めてまいります。</w:t>
      </w:r>
    </w:p>
    <w:p>
      <w:pPr>
        <w:pStyle w:val="0"/>
        <w:spacing w:line="220" w:lineRule="exact"/>
        <w:rPr>
          <w:rFonts w:hint="default"/>
          <w:color w:val="000000" w:themeColor="text1"/>
          <w:sz w:val="22"/>
        </w:rPr>
      </w:pPr>
      <w:r>
        <w:rPr>
          <w:rFonts w:hint="eastAsia"/>
          <w:color w:val="000000" w:themeColor="text1"/>
          <w:sz w:val="22"/>
        </w:rPr>
        <w:t>　・手洗いや手指の消毒の徹底　　　　　　　・こまめな室内の換気</w:t>
      </w:r>
    </w:p>
    <w:p>
      <w:pPr>
        <w:pStyle w:val="0"/>
        <w:spacing w:line="220" w:lineRule="exact"/>
        <w:rPr>
          <w:rFonts w:hint="default"/>
          <w:color w:val="000000" w:themeColor="text1"/>
          <w:sz w:val="22"/>
        </w:rPr>
      </w:pPr>
      <w:r>
        <w:rPr>
          <w:rFonts w:hint="eastAsia"/>
          <w:color w:val="000000" w:themeColor="text1"/>
          <w:sz w:val="22"/>
        </w:rPr>
        <w:t>　・座席の間隔を可能な範囲であける。　　　・給食時、対面式をさける。</w:t>
      </w:r>
    </w:p>
    <w:p>
      <w:pPr>
        <w:pStyle w:val="0"/>
        <w:spacing w:line="220" w:lineRule="exact"/>
        <w:ind w:firstLine="237" w:firstLineChars="100"/>
        <w:rPr>
          <w:rFonts w:hint="default"/>
          <w:color w:val="000000" w:themeColor="text1"/>
          <w:sz w:val="22"/>
        </w:rPr>
      </w:pPr>
      <w:r>
        <w:rPr>
          <w:rFonts w:hint="eastAsia"/>
          <w:color w:val="000000" w:themeColor="text1"/>
          <w:sz w:val="22"/>
        </w:rPr>
        <w:t>・放課後、校舎内外の消毒の実施　　　　　・心身の健康面の把握　　　　　など</w:t>
      </w:r>
    </w:p>
    <w:p>
      <w:pPr>
        <w:pStyle w:val="0"/>
        <w:spacing w:line="220" w:lineRule="exact"/>
        <w:rPr>
          <w:rFonts w:hint="default"/>
          <w:color w:val="000000" w:themeColor="text1"/>
          <w:sz w:val="22"/>
        </w:rPr>
      </w:pPr>
    </w:p>
    <w:p>
      <w:pPr>
        <w:pStyle w:val="0"/>
        <w:spacing w:line="220" w:lineRule="exact"/>
        <w:rPr>
          <w:rFonts w:hint="default"/>
          <w:color w:val="000000" w:themeColor="text1"/>
          <w:sz w:val="22"/>
        </w:rPr>
      </w:pPr>
      <w:r>
        <w:rPr>
          <w:rFonts w:hint="eastAsia"/>
          <w:color w:val="000000" w:themeColor="text1"/>
          <w:sz w:val="22"/>
        </w:rPr>
        <w:t>２　学校の再開に当たって</w:t>
      </w:r>
    </w:p>
    <w:p>
      <w:pPr>
        <w:pStyle w:val="0"/>
        <w:spacing w:line="220" w:lineRule="exact"/>
        <w:rPr>
          <w:rFonts w:hint="default"/>
          <w:color w:val="000000" w:themeColor="text1"/>
          <w:sz w:val="22"/>
        </w:rPr>
      </w:pPr>
      <w:r>
        <w:rPr>
          <w:rFonts w:hint="eastAsia"/>
          <w:color w:val="000000" w:themeColor="text1"/>
          <w:sz w:val="22"/>
        </w:rPr>
        <w:t>　・６月第１週は、前学年の指導していない内容等の復習と学級づくりを中心に授業</w:t>
      </w:r>
    </w:p>
    <w:p>
      <w:pPr>
        <w:pStyle w:val="0"/>
        <w:spacing w:line="220" w:lineRule="exact"/>
        <w:ind w:firstLine="473" w:firstLineChars="200"/>
        <w:rPr>
          <w:rFonts w:hint="default"/>
          <w:color w:val="000000" w:themeColor="text1"/>
          <w:sz w:val="22"/>
        </w:rPr>
      </w:pPr>
      <w:r>
        <w:rPr>
          <w:rFonts w:hint="eastAsia"/>
          <w:color w:val="000000" w:themeColor="text1"/>
          <w:sz w:val="22"/>
        </w:rPr>
        <w:t>を実施します。</w:t>
      </w:r>
    </w:p>
    <w:p>
      <w:pPr>
        <w:pStyle w:val="0"/>
        <w:spacing w:line="220" w:lineRule="exact"/>
        <w:ind w:firstLine="237" w:firstLineChars="100"/>
        <w:rPr>
          <w:rFonts w:hint="default"/>
          <w:color w:val="000000" w:themeColor="text1"/>
          <w:sz w:val="22"/>
        </w:rPr>
      </w:pPr>
      <w:r>
        <w:rPr>
          <w:rFonts w:hint="eastAsia"/>
          <w:color w:val="000000" w:themeColor="text1"/>
          <w:sz w:val="22"/>
        </w:rPr>
        <w:t>・６月１日（月）２日（火）の２日間は、全学年、給食後、下校となります。</w:t>
      </w:r>
    </w:p>
    <w:p>
      <w:pPr>
        <w:pStyle w:val="0"/>
        <w:spacing w:line="220" w:lineRule="exact"/>
        <w:ind w:firstLine="237" w:firstLineChars="100"/>
        <w:rPr>
          <w:rFonts w:hint="default"/>
          <w:color w:val="000000" w:themeColor="text1"/>
          <w:sz w:val="22"/>
        </w:rPr>
      </w:pPr>
      <w:r>
        <w:rPr>
          <w:rFonts w:hint="eastAsia"/>
          <w:color w:val="000000" w:themeColor="text1"/>
          <w:sz w:val="22"/>
        </w:rPr>
        <w:t>・小学校１年生については、６月５日（金）まで、給食後、下校となります。</w:t>
      </w:r>
    </w:p>
    <w:p>
      <w:pPr>
        <w:pStyle w:val="0"/>
        <w:spacing w:line="220" w:lineRule="exact"/>
        <w:ind w:left="464" w:leftChars="100" w:hanging="237" w:hangingChars="100"/>
        <w:rPr>
          <w:rFonts w:hint="default"/>
          <w:color w:val="000000" w:themeColor="text1"/>
          <w:sz w:val="22"/>
        </w:rPr>
      </w:pPr>
      <w:r>
        <w:rPr>
          <w:rFonts w:hint="eastAsia"/>
          <w:color w:val="000000" w:themeColor="text1"/>
          <w:sz w:val="22"/>
        </w:rPr>
        <w:t>・小学校２年生以上については、３日（水）以降は通常日課となります。</w:t>
      </w:r>
    </w:p>
    <w:p>
      <w:pPr>
        <w:pStyle w:val="0"/>
        <w:spacing w:line="220" w:lineRule="exact"/>
        <w:ind w:left="464" w:leftChars="100" w:hanging="237" w:hangingChars="100"/>
        <w:rPr>
          <w:rFonts w:hint="default"/>
          <w:color w:val="000000" w:themeColor="text1"/>
          <w:sz w:val="22"/>
        </w:rPr>
      </w:pPr>
      <w:r>
        <w:rPr>
          <w:rFonts w:hint="eastAsia"/>
          <w:color w:val="000000" w:themeColor="text1"/>
          <w:sz w:val="22"/>
        </w:rPr>
        <w:t>・給食については、児童生徒の手洗いや手指の消毒等を徹底したり、対面式を避け、一方向を向いた食事としたりするなど、衛生面に特に気を配り、献立や品数、配食等についても配慮して実施します。</w:t>
      </w:r>
    </w:p>
    <w:p>
      <w:pPr>
        <w:pStyle w:val="0"/>
        <w:spacing w:line="220" w:lineRule="exact"/>
        <w:rPr>
          <w:rFonts w:hint="default"/>
          <w:color w:val="000000" w:themeColor="text1"/>
          <w:sz w:val="22"/>
        </w:rPr>
      </w:pPr>
    </w:p>
    <w:p>
      <w:pPr>
        <w:pStyle w:val="0"/>
        <w:spacing w:line="220" w:lineRule="exact"/>
        <w:rPr>
          <w:rFonts w:hint="default"/>
          <w:color w:val="000000" w:themeColor="text1"/>
          <w:sz w:val="22"/>
        </w:rPr>
      </w:pPr>
      <w:r>
        <w:rPr>
          <w:rFonts w:hint="eastAsia"/>
          <w:color w:val="000000" w:themeColor="text1"/>
          <w:sz w:val="22"/>
        </w:rPr>
        <w:t>３　夏季休業期間の短縮について</w:t>
      </w:r>
    </w:p>
    <w:p>
      <w:pPr>
        <w:pStyle w:val="0"/>
        <w:spacing w:line="220" w:lineRule="exact"/>
        <w:ind w:left="227" w:leftChars="100" w:firstLine="237" w:firstLineChars="100"/>
        <w:rPr>
          <w:rFonts w:hint="default"/>
          <w:color w:val="000000" w:themeColor="text1"/>
          <w:sz w:val="22"/>
        </w:rPr>
      </w:pPr>
      <w:r>
        <w:rPr>
          <w:rFonts w:hint="eastAsia"/>
          <w:color w:val="000000" w:themeColor="text1"/>
          <w:sz w:val="22"/>
        </w:rPr>
        <w:t>授業時数の不足への対応のため、夏休みを短縮し、１学期の終了を７月３１日（金）とし、２学期を８月１７日（月）から開始させていただきます（給食あり）。</w:t>
      </w:r>
    </w:p>
    <w:p>
      <w:pPr>
        <w:pStyle w:val="0"/>
        <w:spacing w:line="220" w:lineRule="exact"/>
        <w:ind w:left="237" w:hanging="237" w:hangingChars="100"/>
        <w:rPr>
          <w:rFonts w:hint="default"/>
          <w:color w:val="000000" w:themeColor="text1"/>
          <w:sz w:val="22"/>
        </w:rPr>
      </w:pPr>
    </w:p>
    <w:p>
      <w:pPr>
        <w:pStyle w:val="0"/>
        <w:spacing w:line="220" w:lineRule="exact"/>
        <w:ind w:left="237" w:hanging="237" w:hangingChars="100"/>
        <w:rPr>
          <w:rFonts w:hint="default"/>
          <w:color w:val="000000" w:themeColor="text1"/>
          <w:sz w:val="22"/>
        </w:rPr>
      </w:pPr>
      <w:r>
        <w:rPr>
          <w:rFonts w:hint="eastAsia"/>
          <w:color w:val="000000" w:themeColor="text1"/>
          <w:sz w:val="22"/>
        </w:rPr>
        <w:t>４　保護者の皆様へのお願い</w:t>
      </w:r>
    </w:p>
    <w:p>
      <w:pPr>
        <w:pStyle w:val="0"/>
        <w:spacing w:line="220" w:lineRule="exact"/>
        <w:ind w:left="227" w:leftChars="100"/>
        <w:rPr>
          <w:rFonts w:hint="default"/>
          <w:color w:val="000000" w:themeColor="text1"/>
          <w:sz w:val="22"/>
        </w:rPr>
      </w:pPr>
      <w:r>
        <w:rPr>
          <w:rFonts w:hint="eastAsia"/>
          <w:color w:val="000000" w:themeColor="text1"/>
          <w:sz w:val="22"/>
        </w:rPr>
        <w:t>・登校前の検温、記録　　　　　　　　　　・マスクの着用</w:t>
      </w:r>
    </w:p>
    <w:p>
      <w:pPr>
        <w:pStyle w:val="0"/>
        <w:spacing w:line="220" w:lineRule="exact"/>
        <w:ind w:left="227" w:leftChars="100"/>
        <w:rPr>
          <w:rFonts w:hint="default"/>
          <w:color w:val="000000" w:themeColor="text1"/>
          <w:sz w:val="22"/>
        </w:rPr>
      </w:pPr>
      <w:r>
        <w:rPr>
          <w:rFonts w:hint="eastAsia"/>
          <w:color w:val="000000" w:themeColor="text1"/>
          <w:sz w:val="22"/>
        </w:rPr>
        <w:t>・規則正しい生活　　　　　　　　　　　　・お子さまの心の健康についての把握</w:t>
      </w:r>
    </w:p>
    <w:p>
      <w:pPr>
        <w:pStyle w:val="0"/>
        <w:spacing w:line="220" w:lineRule="exact"/>
        <w:ind w:left="227" w:leftChars="100"/>
        <w:rPr>
          <w:rFonts w:hint="default"/>
          <w:color w:val="000000" w:themeColor="text1"/>
          <w:sz w:val="22"/>
        </w:rPr>
      </w:pPr>
      <w:r>
        <w:rPr>
          <w:rFonts w:hint="eastAsia"/>
          <w:color w:val="000000" w:themeColor="text1"/>
          <w:sz w:val="22"/>
        </w:rPr>
        <w:t>・発熱等風邪の症状がみられた場合は、登校せず自宅で休養</w:t>
      </w:r>
    </w:p>
    <w:p>
      <w:pPr>
        <w:pStyle w:val="0"/>
        <w:spacing w:line="220" w:lineRule="exact"/>
        <w:ind w:left="1420" w:hanging="1420" w:hangingChars="600"/>
        <w:rPr>
          <w:rFonts w:hint="default"/>
          <w:color w:val="000000" w:themeColor="text1"/>
          <w:sz w:val="22"/>
        </w:rPr>
      </w:pPr>
      <w:r>
        <w:rPr>
          <w:rFonts w:hint="eastAsia"/>
          <w:color w:val="000000" w:themeColor="text1"/>
          <w:sz w:val="22"/>
        </w:rPr>
        <w:t>　・お子さまの様子について、不安やご心配な点などがありましたら、学校へご連絡く</w:t>
      </w:r>
    </w:p>
    <w:p>
      <w:pPr>
        <w:pStyle w:val="0"/>
        <w:spacing w:line="220" w:lineRule="exact"/>
        <w:ind w:left="1400" w:leftChars="200" w:hanging="947" w:hangingChars="400"/>
        <w:rPr>
          <w:rFonts w:hint="default"/>
          <w:color w:val="000000" w:themeColor="text1"/>
          <w:sz w:val="22"/>
        </w:rPr>
      </w:pPr>
      <w:r>
        <w:rPr>
          <w:rFonts w:hint="eastAsia"/>
          <w:color w:val="000000" w:themeColor="text1"/>
          <w:sz w:val="22"/>
        </w:rPr>
        <w:t>ださい。</w:t>
      </w:r>
    </w:p>
    <w:p>
      <w:pPr>
        <w:pStyle w:val="0"/>
        <w:spacing w:line="220" w:lineRule="exact"/>
        <w:ind w:left="1400" w:leftChars="200" w:hanging="947" w:hangingChars="400"/>
        <w:rPr>
          <w:rFonts w:hint="default"/>
          <w:color w:val="000000" w:themeColor="text1"/>
          <w:sz w:val="22"/>
        </w:rPr>
      </w:pPr>
    </w:p>
    <w:p>
      <w:pPr>
        <w:pStyle w:val="0"/>
        <w:spacing w:line="220" w:lineRule="exact"/>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206375</wp:posOffset>
                </wp:positionH>
                <wp:positionV relativeFrom="paragraph">
                  <wp:posOffset>393700</wp:posOffset>
                </wp:positionV>
                <wp:extent cx="5200015" cy="2489835"/>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5200015" cy="2489835"/>
                        </a:xfrm>
                        <a:prstGeom prst="rect">
                          <a:avLst/>
                        </a:prstGeom>
                        <a:solidFill>
                          <a:schemeClr val="lt1"/>
                        </a:solidFill>
                        <a:ln w="19050">
                          <a:solidFill>
                            <a:prstClr val="black"/>
                          </a:solidFill>
                        </a:ln>
                      </wps:spPr>
                      <wps:txbx>
                        <w:txbxContent>
                          <w:p>
                            <w:pPr>
                              <w:pStyle w:val="0"/>
                              <w:rPr>
                                <w:rFonts w:hint="default"/>
                                <w:color w:val="000000" w:themeColor="text1"/>
                              </w:rPr>
                            </w:pPr>
                            <w:r>
                              <w:rPr>
                                <w:rFonts w:hint="eastAsia"/>
                                <w:color w:val="000000" w:themeColor="text1"/>
                              </w:rPr>
                              <w:t>○　</w:t>
                            </w:r>
                            <w:r>
                              <w:rPr>
                                <w:rFonts w:hint="default"/>
                                <w:color w:val="000000" w:themeColor="text1"/>
                              </w:rPr>
                              <w:t>少なくとも以下のいずれかに該当する場合は、</w:t>
                            </w:r>
                            <w:r>
                              <w:rPr>
                                <w:rFonts w:hint="eastAsia"/>
                                <w:color w:val="000000" w:themeColor="text1"/>
                              </w:rPr>
                              <w:t>すぐに</w:t>
                            </w:r>
                            <w:r>
                              <w:rPr>
                                <w:rFonts w:hint="default"/>
                                <w:color w:val="000000" w:themeColor="text1"/>
                              </w:rPr>
                              <w:t>下記の相談窓口に</w:t>
                            </w:r>
                          </w:p>
                          <w:p>
                            <w:pPr>
                              <w:pStyle w:val="0"/>
                              <w:ind w:firstLine="227" w:firstLineChars="100"/>
                              <w:rPr>
                                <w:rFonts w:hint="default"/>
                                <w:color w:val="000000" w:themeColor="text1"/>
                              </w:rPr>
                            </w:pPr>
                            <w:r>
                              <w:rPr>
                                <w:rFonts w:hint="default"/>
                                <w:color w:val="000000" w:themeColor="text1"/>
                              </w:rPr>
                              <w:t>ご連絡</w:t>
                            </w:r>
                            <w:r>
                              <w:rPr>
                                <w:rFonts w:hint="eastAsia"/>
                                <w:color w:val="000000" w:themeColor="text1"/>
                              </w:rPr>
                              <w:t>・</w:t>
                            </w:r>
                            <w:r>
                              <w:rPr>
                                <w:rFonts w:hint="default"/>
                                <w:color w:val="000000" w:themeColor="text1"/>
                              </w:rPr>
                              <w:t>ご相談をお願い</w:t>
                            </w:r>
                            <w:r>
                              <w:rPr>
                                <w:rFonts w:hint="eastAsia"/>
                                <w:color w:val="000000" w:themeColor="text1"/>
                              </w:rPr>
                              <w:t>します。</w:t>
                            </w:r>
                          </w:p>
                          <w:p>
                            <w:pPr>
                              <w:pStyle w:val="0"/>
                              <w:ind w:firstLine="227" w:firstLineChars="100"/>
                              <w:rPr>
                                <w:rFonts w:hint="default"/>
                                <w:color w:val="000000" w:themeColor="text1"/>
                              </w:rPr>
                            </w:pPr>
                            <w:r>
                              <w:rPr>
                                <w:rFonts w:hint="eastAsia"/>
                                <w:color w:val="000000" w:themeColor="text1"/>
                              </w:rPr>
                              <w:t>・息苦しさ（呼吸困難）、強いだるさ（倦怠感）、</w:t>
                            </w:r>
                            <w:r>
                              <w:rPr>
                                <w:rFonts w:hint="default"/>
                                <w:color w:val="000000" w:themeColor="text1"/>
                              </w:rPr>
                              <w:t>高熱等の強い症状</w:t>
                            </w:r>
                            <w:r>
                              <w:rPr>
                                <w:rFonts w:hint="eastAsia"/>
                                <w:color w:val="000000" w:themeColor="text1"/>
                              </w:rPr>
                              <w:t>の</w:t>
                            </w:r>
                          </w:p>
                          <w:p>
                            <w:pPr>
                              <w:pStyle w:val="0"/>
                              <w:ind w:firstLine="453" w:firstLineChars="200"/>
                              <w:rPr>
                                <w:rFonts w:hint="default"/>
                                <w:color w:val="000000" w:themeColor="text1"/>
                              </w:rPr>
                            </w:pPr>
                            <w:r>
                              <w:rPr>
                                <w:rFonts w:hint="eastAsia"/>
                                <w:color w:val="000000" w:themeColor="text1"/>
                              </w:rPr>
                              <w:t>いずれかがある</w:t>
                            </w:r>
                            <w:r>
                              <w:rPr>
                                <w:rFonts w:hint="default"/>
                                <w:color w:val="000000" w:themeColor="text1"/>
                              </w:rPr>
                              <w:t>場合</w:t>
                            </w:r>
                          </w:p>
                          <w:p>
                            <w:pPr>
                              <w:pStyle w:val="0"/>
                              <w:rPr>
                                <w:rFonts w:hint="default"/>
                                <w:color w:val="000000" w:themeColor="text1"/>
                              </w:rPr>
                            </w:pPr>
                            <w:r>
                              <w:rPr>
                                <w:rFonts w:hint="eastAsia"/>
                                <w:color w:val="000000" w:themeColor="text1"/>
                              </w:rPr>
                              <w:t>　・</w:t>
                            </w:r>
                            <w:r>
                              <w:rPr>
                                <w:rFonts w:hint="default"/>
                                <w:color w:val="000000" w:themeColor="text1"/>
                              </w:rPr>
                              <w:t>重症</w:t>
                            </w:r>
                            <w:r>
                              <w:rPr>
                                <w:rFonts w:hint="eastAsia"/>
                                <w:color w:val="000000" w:themeColor="text1"/>
                              </w:rPr>
                              <w:t>化</w:t>
                            </w:r>
                            <w:r>
                              <w:rPr>
                                <w:rFonts w:hint="default"/>
                                <w:color w:val="000000" w:themeColor="text1"/>
                              </w:rPr>
                              <w:t>しやすい方で、発熱や咳などの比較的軽い風邪の症状がある場合</w:t>
                            </w:r>
                          </w:p>
                          <w:p>
                            <w:pPr>
                              <w:pStyle w:val="0"/>
                              <w:ind w:firstLine="227" w:firstLineChars="100"/>
                              <w:rPr>
                                <w:rFonts w:hint="default"/>
                                <w:color w:val="000000" w:themeColor="text1"/>
                              </w:rPr>
                            </w:pPr>
                            <w:r>
                              <w:rPr>
                                <w:rFonts w:hint="default"/>
                                <w:color w:val="000000" w:themeColor="text1"/>
                              </w:rPr>
                              <w:t>・</w:t>
                            </w:r>
                            <w:r>
                              <w:rPr>
                                <w:rFonts w:hint="eastAsia"/>
                                <w:color w:val="000000" w:themeColor="text1"/>
                              </w:rPr>
                              <w:t>上記以外の方で</w:t>
                            </w:r>
                            <w:r>
                              <w:rPr>
                                <w:rFonts w:hint="default"/>
                                <w:color w:val="000000" w:themeColor="text1"/>
                              </w:rPr>
                              <w:t>、</w:t>
                            </w:r>
                            <w:r>
                              <w:rPr>
                                <w:rFonts w:hint="eastAsia"/>
                                <w:color w:val="000000" w:themeColor="text1"/>
                              </w:rPr>
                              <w:t>発熱や咳などの比較的軽い風邪の症状が続く場合</w:t>
                            </w:r>
                          </w:p>
                          <w:p>
                            <w:pPr>
                              <w:pStyle w:val="0"/>
                              <w:rPr>
                                <w:rFonts w:hint="default"/>
                                <w:color w:val="000000" w:themeColor="text1"/>
                              </w:rPr>
                            </w:pPr>
                          </w:p>
                          <w:p>
                            <w:pPr>
                              <w:pStyle w:val="0"/>
                              <w:rPr>
                                <w:rFonts w:hint="default"/>
                                <w:color w:val="000000" w:themeColor="text1"/>
                              </w:rPr>
                            </w:pPr>
                            <w:r>
                              <w:rPr>
                                <w:rFonts w:hint="eastAsia"/>
                                <w:color w:val="000000" w:themeColor="text1"/>
                              </w:rPr>
                              <w:t>○</w:t>
                            </w:r>
                            <w:r>
                              <w:rPr>
                                <w:rFonts w:hint="default"/>
                                <w:color w:val="000000" w:themeColor="text1"/>
                              </w:rPr>
                              <w:t>　</w:t>
                            </w:r>
                            <w:r>
                              <w:rPr>
                                <w:rFonts w:hint="eastAsia"/>
                                <w:color w:val="000000" w:themeColor="text1"/>
                              </w:rPr>
                              <w:t>相談窓口について　</w:t>
                            </w:r>
                          </w:p>
                          <w:p>
                            <w:pPr>
                              <w:pStyle w:val="0"/>
                              <w:ind w:firstLine="453" w:firstLineChars="200"/>
                              <w:rPr>
                                <w:rFonts w:hint="default"/>
                                <w:color w:val="000000" w:themeColor="text1"/>
                              </w:rPr>
                            </w:pPr>
                            <w:r>
                              <w:rPr>
                                <w:rFonts w:hint="default"/>
                                <w:color w:val="000000" w:themeColor="text1"/>
                              </w:rPr>
                              <w:t>【</w:t>
                            </w:r>
                            <w:r>
                              <w:rPr>
                                <w:rFonts w:hint="eastAsia"/>
                                <w:color w:val="000000" w:themeColor="text1"/>
                              </w:rPr>
                              <w:t>２４</w:t>
                            </w:r>
                            <w:r>
                              <w:rPr>
                                <w:rFonts w:hint="default"/>
                                <w:color w:val="000000" w:themeColor="text1"/>
                              </w:rPr>
                              <w:t>時間対応】</w:t>
                            </w:r>
                            <w:r>
                              <w:rPr>
                                <w:rFonts w:hint="eastAsia"/>
                                <w:color w:val="000000" w:themeColor="text1"/>
                              </w:rPr>
                              <w:t>　県</w:t>
                            </w:r>
                            <w:r>
                              <w:rPr>
                                <w:rFonts w:hint="default"/>
                                <w:color w:val="000000" w:themeColor="text1"/>
                              </w:rPr>
                              <w:t>新型コロナウイルスコールセンター</w:t>
                            </w:r>
                          </w:p>
                          <w:p>
                            <w:pPr>
                              <w:pStyle w:val="0"/>
                              <w:ind w:firstLine="2503" w:firstLineChars="1100"/>
                              <w:rPr>
                                <w:rFonts w:hint="default"/>
                                <w:color w:val="000000" w:themeColor="text1"/>
                              </w:rPr>
                            </w:pPr>
                            <w:r>
                              <w:rPr>
                                <w:rFonts w:hint="eastAsia"/>
                                <w:b w:val="1"/>
                                <w:color w:val="000000" w:themeColor="text1"/>
                              </w:rPr>
                              <w:t>０５７０</w:t>
                            </w:r>
                            <w:r>
                              <w:rPr>
                                <w:rFonts w:hint="default"/>
                                <w:b w:val="1"/>
                                <w:color w:val="000000" w:themeColor="text1"/>
                              </w:rPr>
                              <w:t>（</w:t>
                            </w:r>
                            <w:r>
                              <w:rPr>
                                <w:rFonts w:hint="eastAsia"/>
                                <w:b w:val="1"/>
                                <w:color w:val="000000" w:themeColor="text1"/>
                              </w:rPr>
                              <w:t>０５２</w:t>
                            </w:r>
                            <w:r>
                              <w:rPr>
                                <w:rFonts w:hint="default"/>
                                <w:b w:val="1"/>
                                <w:color w:val="000000" w:themeColor="text1"/>
                              </w:rPr>
                              <w:t>）</w:t>
                            </w:r>
                            <w:r>
                              <w:rPr>
                                <w:rFonts w:hint="eastAsia"/>
                                <w:b w:val="1"/>
                                <w:color w:val="000000" w:themeColor="text1"/>
                              </w:rPr>
                              <w:t>０９２</w:t>
                            </w:r>
                            <w:r>
                              <w:rPr>
                                <w:rFonts w:hint="default"/>
                                <w:color w:val="000000" w:themeColor="text1"/>
                              </w:rPr>
                              <w:t>　</w:t>
                            </w:r>
                          </w:p>
                          <w:p>
                            <w:pPr>
                              <w:pStyle w:val="0"/>
                              <w:ind w:firstLine="453" w:firstLineChars="200"/>
                              <w:rPr>
                                <w:rFonts w:hint="default"/>
                                <w:color w:val="000000" w:themeColor="text1"/>
                              </w:rPr>
                            </w:pPr>
                            <w:r>
                              <w:rPr>
                                <w:rFonts w:hint="default"/>
                                <w:color w:val="000000" w:themeColor="text1"/>
                              </w:rPr>
                              <w:t>【</w:t>
                            </w:r>
                            <w:r>
                              <w:rPr>
                                <w:rFonts w:hint="eastAsia"/>
                                <w:color w:val="000000" w:themeColor="text1"/>
                              </w:rPr>
                              <w:t>平　</w:t>
                            </w:r>
                            <w:r>
                              <w:rPr>
                                <w:rFonts w:hint="default"/>
                                <w:color w:val="000000" w:themeColor="text1"/>
                              </w:rPr>
                              <w:t>　</w:t>
                            </w:r>
                            <w:r>
                              <w:rPr>
                                <w:rFonts w:hint="eastAsia"/>
                                <w:color w:val="000000" w:themeColor="text1"/>
                              </w:rPr>
                              <w:t>　</w:t>
                            </w:r>
                            <w:r>
                              <w:rPr>
                                <w:rFonts w:hint="default"/>
                                <w:color w:val="000000" w:themeColor="text1"/>
                              </w:rPr>
                              <w:t>　</w:t>
                            </w:r>
                            <w:r>
                              <w:rPr>
                                <w:rFonts w:hint="eastAsia"/>
                                <w:color w:val="000000" w:themeColor="text1"/>
                              </w:rPr>
                              <w:t>日</w:t>
                            </w:r>
                            <w:r>
                              <w:rPr>
                                <w:rFonts w:hint="default"/>
                                <w:color w:val="000000" w:themeColor="text1"/>
                              </w:rPr>
                              <w:t>】</w:t>
                            </w:r>
                            <w:r>
                              <w:rPr>
                                <w:rFonts w:hint="eastAsia"/>
                                <w:color w:val="000000" w:themeColor="text1"/>
                              </w:rPr>
                              <w:t>　安足健康福祉センター（保健所）</w:t>
                            </w:r>
                          </w:p>
                          <w:p>
                            <w:pPr>
                              <w:pStyle w:val="0"/>
                              <w:ind w:firstLine="2503" w:firstLineChars="1100"/>
                              <w:rPr>
                                <w:rFonts w:hint="default"/>
                                <w:color w:val="000000" w:themeColor="text1"/>
                              </w:rPr>
                            </w:pPr>
                            <w:r>
                              <w:rPr>
                                <w:rFonts w:hint="eastAsia"/>
                                <w:b w:val="1"/>
                                <w:color w:val="000000" w:themeColor="text1"/>
                              </w:rPr>
                              <w:t>０２８４（４１）５９００</w:t>
                            </w:r>
                            <w:r>
                              <w:rPr>
                                <w:rFonts w:hint="default"/>
                                <w:color w:val="000000" w:themeColor="text1"/>
                              </w:rPr>
                              <w:t>　８：３０～</w:t>
                            </w:r>
                            <w:r>
                              <w:rPr>
                                <w:rFonts w:hint="eastAsia"/>
                                <w:color w:val="000000" w:themeColor="text1"/>
                              </w:rPr>
                              <w:t>２０</w:t>
                            </w:r>
                            <w:r>
                              <w:rPr>
                                <w:rFonts w:hint="default"/>
                                <w:color w:val="000000" w:themeColor="text1"/>
                              </w:rPr>
                              <w:t>：</w:t>
                            </w:r>
                            <w:r>
                              <w:rPr>
                                <w:rFonts w:hint="eastAsia"/>
                                <w:color w:val="000000" w:themeColor="text1"/>
                              </w:rPr>
                              <w:t>００</w:t>
                            </w:r>
                          </w:p>
                          <w:p>
                            <w:pPr>
                              <w:pStyle w:val="0"/>
                              <w:ind w:firstLine="2494" w:firstLineChars="1100"/>
                              <w:rPr>
                                <w:rFonts w:hint="default"/>
                              </w:rPr>
                            </w:pPr>
                            <w:r>
                              <w:rPr>
                                <w:rFonts w:hint="eastAsia"/>
                                <w:color w:val="FF0000"/>
                                <w:u w:val="single" w:color="auto"/>
                              </w:rPr>
                              <w:t>＊時間外については</w:t>
                            </w:r>
                            <w:r>
                              <w:rPr>
                                <w:rFonts w:hint="default"/>
                                <w:color w:val="FF0000"/>
                                <w:u w:val="single" w:color="auto"/>
                              </w:rPr>
                              <w:t>、折り返し等の対応となります。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1pt;mso-position-vertical-relative:text;mso-position-horizontal-relative:margin;v-text-anchor:top;position:absolute;mso-wrap-mode:square;height:196.05pt;mso-wrap-distance-top:0pt;width:409.45pt;mso-wrap-distance-left:9pt;margin-left:16.25pt;z-index:2;" o:spid="_x0000_s1026" o:allowincell="t" o:allowoverlap="t" filled="t" fillcolor="#ffffff [3201]" stroked="t" strokecolor="#000000" strokeweight="1.5pt" o:spt="202" type="#_x0000_t202">
                <v:fill/>
                <v:stroke filltype="solid"/>
                <v:textbox style="layout-flow:horizontal;" inset="2.5399999999999996mm,1.2699999999999998mm,2.5399999999999996mm,1.2699999999999998mm">
                  <w:txbxContent>
                    <w:p>
                      <w:pPr>
                        <w:pStyle w:val="0"/>
                        <w:rPr>
                          <w:rFonts w:hint="default"/>
                          <w:color w:val="000000" w:themeColor="text1"/>
                        </w:rPr>
                      </w:pPr>
                      <w:r>
                        <w:rPr>
                          <w:rFonts w:hint="eastAsia"/>
                          <w:color w:val="000000" w:themeColor="text1"/>
                        </w:rPr>
                        <w:t>○　</w:t>
                      </w:r>
                      <w:r>
                        <w:rPr>
                          <w:rFonts w:hint="default"/>
                          <w:color w:val="000000" w:themeColor="text1"/>
                        </w:rPr>
                        <w:t>少なくとも以下のいずれかに該当する場合は、</w:t>
                      </w:r>
                      <w:r>
                        <w:rPr>
                          <w:rFonts w:hint="eastAsia"/>
                          <w:color w:val="000000" w:themeColor="text1"/>
                        </w:rPr>
                        <w:t>すぐに</w:t>
                      </w:r>
                      <w:r>
                        <w:rPr>
                          <w:rFonts w:hint="default"/>
                          <w:color w:val="000000" w:themeColor="text1"/>
                        </w:rPr>
                        <w:t>下記の相談窓口に</w:t>
                      </w:r>
                    </w:p>
                    <w:p>
                      <w:pPr>
                        <w:pStyle w:val="0"/>
                        <w:ind w:firstLine="227" w:firstLineChars="100"/>
                        <w:rPr>
                          <w:rFonts w:hint="default"/>
                          <w:color w:val="000000" w:themeColor="text1"/>
                        </w:rPr>
                      </w:pPr>
                      <w:r>
                        <w:rPr>
                          <w:rFonts w:hint="default"/>
                          <w:color w:val="000000" w:themeColor="text1"/>
                        </w:rPr>
                        <w:t>ご連絡</w:t>
                      </w:r>
                      <w:r>
                        <w:rPr>
                          <w:rFonts w:hint="eastAsia"/>
                          <w:color w:val="000000" w:themeColor="text1"/>
                        </w:rPr>
                        <w:t>・</w:t>
                      </w:r>
                      <w:r>
                        <w:rPr>
                          <w:rFonts w:hint="default"/>
                          <w:color w:val="000000" w:themeColor="text1"/>
                        </w:rPr>
                        <w:t>ご相談をお願い</w:t>
                      </w:r>
                      <w:r>
                        <w:rPr>
                          <w:rFonts w:hint="eastAsia"/>
                          <w:color w:val="000000" w:themeColor="text1"/>
                        </w:rPr>
                        <w:t>します。</w:t>
                      </w:r>
                    </w:p>
                    <w:p>
                      <w:pPr>
                        <w:pStyle w:val="0"/>
                        <w:ind w:firstLine="227" w:firstLineChars="100"/>
                        <w:rPr>
                          <w:rFonts w:hint="default"/>
                          <w:color w:val="000000" w:themeColor="text1"/>
                        </w:rPr>
                      </w:pPr>
                      <w:r>
                        <w:rPr>
                          <w:rFonts w:hint="eastAsia"/>
                          <w:color w:val="000000" w:themeColor="text1"/>
                        </w:rPr>
                        <w:t>・息苦しさ（呼吸困難）、強いだるさ（倦怠感）、</w:t>
                      </w:r>
                      <w:r>
                        <w:rPr>
                          <w:rFonts w:hint="default"/>
                          <w:color w:val="000000" w:themeColor="text1"/>
                        </w:rPr>
                        <w:t>高熱等の強い症状</w:t>
                      </w:r>
                      <w:r>
                        <w:rPr>
                          <w:rFonts w:hint="eastAsia"/>
                          <w:color w:val="000000" w:themeColor="text1"/>
                        </w:rPr>
                        <w:t>の</w:t>
                      </w:r>
                    </w:p>
                    <w:p>
                      <w:pPr>
                        <w:pStyle w:val="0"/>
                        <w:ind w:firstLine="453" w:firstLineChars="200"/>
                        <w:rPr>
                          <w:rFonts w:hint="default"/>
                          <w:color w:val="000000" w:themeColor="text1"/>
                        </w:rPr>
                      </w:pPr>
                      <w:r>
                        <w:rPr>
                          <w:rFonts w:hint="eastAsia"/>
                          <w:color w:val="000000" w:themeColor="text1"/>
                        </w:rPr>
                        <w:t>いずれかがある</w:t>
                      </w:r>
                      <w:r>
                        <w:rPr>
                          <w:rFonts w:hint="default"/>
                          <w:color w:val="000000" w:themeColor="text1"/>
                        </w:rPr>
                        <w:t>場合</w:t>
                      </w:r>
                    </w:p>
                    <w:p>
                      <w:pPr>
                        <w:pStyle w:val="0"/>
                        <w:rPr>
                          <w:rFonts w:hint="default"/>
                          <w:color w:val="000000" w:themeColor="text1"/>
                        </w:rPr>
                      </w:pPr>
                      <w:r>
                        <w:rPr>
                          <w:rFonts w:hint="eastAsia"/>
                          <w:color w:val="000000" w:themeColor="text1"/>
                        </w:rPr>
                        <w:t>　・</w:t>
                      </w:r>
                      <w:r>
                        <w:rPr>
                          <w:rFonts w:hint="default"/>
                          <w:color w:val="000000" w:themeColor="text1"/>
                        </w:rPr>
                        <w:t>重症</w:t>
                      </w:r>
                      <w:r>
                        <w:rPr>
                          <w:rFonts w:hint="eastAsia"/>
                          <w:color w:val="000000" w:themeColor="text1"/>
                        </w:rPr>
                        <w:t>化</w:t>
                      </w:r>
                      <w:r>
                        <w:rPr>
                          <w:rFonts w:hint="default"/>
                          <w:color w:val="000000" w:themeColor="text1"/>
                        </w:rPr>
                        <w:t>しやすい方で、発熱や咳などの比較的軽い風邪の症状がある場合</w:t>
                      </w:r>
                    </w:p>
                    <w:p>
                      <w:pPr>
                        <w:pStyle w:val="0"/>
                        <w:ind w:firstLine="227" w:firstLineChars="100"/>
                        <w:rPr>
                          <w:rFonts w:hint="default"/>
                          <w:color w:val="000000" w:themeColor="text1"/>
                        </w:rPr>
                      </w:pPr>
                      <w:r>
                        <w:rPr>
                          <w:rFonts w:hint="default"/>
                          <w:color w:val="000000" w:themeColor="text1"/>
                        </w:rPr>
                        <w:t>・</w:t>
                      </w:r>
                      <w:r>
                        <w:rPr>
                          <w:rFonts w:hint="eastAsia"/>
                          <w:color w:val="000000" w:themeColor="text1"/>
                        </w:rPr>
                        <w:t>上記以外の方で</w:t>
                      </w:r>
                      <w:r>
                        <w:rPr>
                          <w:rFonts w:hint="default"/>
                          <w:color w:val="000000" w:themeColor="text1"/>
                        </w:rPr>
                        <w:t>、</w:t>
                      </w:r>
                      <w:r>
                        <w:rPr>
                          <w:rFonts w:hint="eastAsia"/>
                          <w:color w:val="000000" w:themeColor="text1"/>
                        </w:rPr>
                        <w:t>発熱や咳などの比較的軽い風邪の症状が続く場合</w:t>
                      </w:r>
                    </w:p>
                    <w:p>
                      <w:pPr>
                        <w:pStyle w:val="0"/>
                        <w:rPr>
                          <w:rFonts w:hint="default"/>
                          <w:color w:val="000000" w:themeColor="text1"/>
                        </w:rPr>
                      </w:pPr>
                    </w:p>
                    <w:p>
                      <w:pPr>
                        <w:pStyle w:val="0"/>
                        <w:rPr>
                          <w:rFonts w:hint="default"/>
                          <w:color w:val="000000" w:themeColor="text1"/>
                        </w:rPr>
                      </w:pPr>
                      <w:r>
                        <w:rPr>
                          <w:rFonts w:hint="eastAsia"/>
                          <w:color w:val="000000" w:themeColor="text1"/>
                        </w:rPr>
                        <w:t>○</w:t>
                      </w:r>
                      <w:r>
                        <w:rPr>
                          <w:rFonts w:hint="default"/>
                          <w:color w:val="000000" w:themeColor="text1"/>
                        </w:rPr>
                        <w:t>　</w:t>
                      </w:r>
                      <w:r>
                        <w:rPr>
                          <w:rFonts w:hint="eastAsia"/>
                          <w:color w:val="000000" w:themeColor="text1"/>
                        </w:rPr>
                        <w:t>相談窓口について　</w:t>
                      </w:r>
                    </w:p>
                    <w:p>
                      <w:pPr>
                        <w:pStyle w:val="0"/>
                        <w:ind w:firstLine="453" w:firstLineChars="200"/>
                        <w:rPr>
                          <w:rFonts w:hint="default"/>
                          <w:color w:val="000000" w:themeColor="text1"/>
                        </w:rPr>
                      </w:pPr>
                      <w:r>
                        <w:rPr>
                          <w:rFonts w:hint="default"/>
                          <w:color w:val="000000" w:themeColor="text1"/>
                        </w:rPr>
                        <w:t>【</w:t>
                      </w:r>
                      <w:r>
                        <w:rPr>
                          <w:rFonts w:hint="eastAsia"/>
                          <w:color w:val="000000" w:themeColor="text1"/>
                        </w:rPr>
                        <w:t>２４</w:t>
                      </w:r>
                      <w:r>
                        <w:rPr>
                          <w:rFonts w:hint="default"/>
                          <w:color w:val="000000" w:themeColor="text1"/>
                        </w:rPr>
                        <w:t>時間対応】</w:t>
                      </w:r>
                      <w:r>
                        <w:rPr>
                          <w:rFonts w:hint="eastAsia"/>
                          <w:color w:val="000000" w:themeColor="text1"/>
                        </w:rPr>
                        <w:t>　県</w:t>
                      </w:r>
                      <w:r>
                        <w:rPr>
                          <w:rFonts w:hint="default"/>
                          <w:color w:val="000000" w:themeColor="text1"/>
                        </w:rPr>
                        <w:t>新型コロナウイルスコールセンター</w:t>
                      </w:r>
                    </w:p>
                    <w:p>
                      <w:pPr>
                        <w:pStyle w:val="0"/>
                        <w:ind w:firstLine="2503" w:firstLineChars="1100"/>
                        <w:rPr>
                          <w:rFonts w:hint="default"/>
                          <w:color w:val="000000" w:themeColor="text1"/>
                        </w:rPr>
                      </w:pPr>
                      <w:r>
                        <w:rPr>
                          <w:rFonts w:hint="eastAsia"/>
                          <w:b w:val="1"/>
                          <w:color w:val="000000" w:themeColor="text1"/>
                        </w:rPr>
                        <w:t>０５７０</w:t>
                      </w:r>
                      <w:r>
                        <w:rPr>
                          <w:rFonts w:hint="default"/>
                          <w:b w:val="1"/>
                          <w:color w:val="000000" w:themeColor="text1"/>
                        </w:rPr>
                        <w:t>（</w:t>
                      </w:r>
                      <w:r>
                        <w:rPr>
                          <w:rFonts w:hint="eastAsia"/>
                          <w:b w:val="1"/>
                          <w:color w:val="000000" w:themeColor="text1"/>
                        </w:rPr>
                        <w:t>０５２</w:t>
                      </w:r>
                      <w:r>
                        <w:rPr>
                          <w:rFonts w:hint="default"/>
                          <w:b w:val="1"/>
                          <w:color w:val="000000" w:themeColor="text1"/>
                        </w:rPr>
                        <w:t>）</w:t>
                      </w:r>
                      <w:r>
                        <w:rPr>
                          <w:rFonts w:hint="eastAsia"/>
                          <w:b w:val="1"/>
                          <w:color w:val="000000" w:themeColor="text1"/>
                        </w:rPr>
                        <w:t>０９２</w:t>
                      </w:r>
                      <w:r>
                        <w:rPr>
                          <w:rFonts w:hint="default"/>
                          <w:color w:val="000000" w:themeColor="text1"/>
                        </w:rPr>
                        <w:t>　</w:t>
                      </w:r>
                    </w:p>
                    <w:p>
                      <w:pPr>
                        <w:pStyle w:val="0"/>
                        <w:ind w:firstLine="453" w:firstLineChars="200"/>
                        <w:rPr>
                          <w:rFonts w:hint="default"/>
                          <w:color w:val="000000" w:themeColor="text1"/>
                        </w:rPr>
                      </w:pPr>
                      <w:r>
                        <w:rPr>
                          <w:rFonts w:hint="default"/>
                          <w:color w:val="000000" w:themeColor="text1"/>
                        </w:rPr>
                        <w:t>【</w:t>
                      </w:r>
                      <w:r>
                        <w:rPr>
                          <w:rFonts w:hint="eastAsia"/>
                          <w:color w:val="000000" w:themeColor="text1"/>
                        </w:rPr>
                        <w:t>平　</w:t>
                      </w:r>
                      <w:r>
                        <w:rPr>
                          <w:rFonts w:hint="default"/>
                          <w:color w:val="000000" w:themeColor="text1"/>
                        </w:rPr>
                        <w:t>　</w:t>
                      </w:r>
                      <w:r>
                        <w:rPr>
                          <w:rFonts w:hint="eastAsia"/>
                          <w:color w:val="000000" w:themeColor="text1"/>
                        </w:rPr>
                        <w:t>　</w:t>
                      </w:r>
                      <w:r>
                        <w:rPr>
                          <w:rFonts w:hint="default"/>
                          <w:color w:val="000000" w:themeColor="text1"/>
                        </w:rPr>
                        <w:t>　</w:t>
                      </w:r>
                      <w:r>
                        <w:rPr>
                          <w:rFonts w:hint="eastAsia"/>
                          <w:color w:val="000000" w:themeColor="text1"/>
                        </w:rPr>
                        <w:t>日</w:t>
                      </w:r>
                      <w:r>
                        <w:rPr>
                          <w:rFonts w:hint="default"/>
                          <w:color w:val="000000" w:themeColor="text1"/>
                        </w:rPr>
                        <w:t>】</w:t>
                      </w:r>
                      <w:r>
                        <w:rPr>
                          <w:rFonts w:hint="eastAsia"/>
                          <w:color w:val="000000" w:themeColor="text1"/>
                        </w:rPr>
                        <w:t>　安足健康福祉センター（保健所）</w:t>
                      </w:r>
                    </w:p>
                    <w:p>
                      <w:pPr>
                        <w:pStyle w:val="0"/>
                        <w:ind w:firstLine="2503" w:firstLineChars="1100"/>
                        <w:rPr>
                          <w:rFonts w:hint="default"/>
                          <w:color w:val="000000" w:themeColor="text1"/>
                        </w:rPr>
                      </w:pPr>
                      <w:r>
                        <w:rPr>
                          <w:rFonts w:hint="eastAsia"/>
                          <w:b w:val="1"/>
                          <w:color w:val="000000" w:themeColor="text1"/>
                        </w:rPr>
                        <w:t>０２８４（４１）５９００</w:t>
                      </w:r>
                      <w:r>
                        <w:rPr>
                          <w:rFonts w:hint="default"/>
                          <w:color w:val="000000" w:themeColor="text1"/>
                        </w:rPr>
                        <w:t>　８：３０～</w:t>
                      </w:r>
                      <w:r>
                        <w:rPr>
                          <w:rFonts w:hint="eastAsia"/>
                          <w:color w:val="000000" w:themeColor="text1"/>
                        </w:rPr>
                        <w:t>２０</w:t>
                      </w:r>
                      <w:r>
                        <w:rPr>
                          <w:rFonts w:hint="default"/>
                          <w:color w:val="000000" w:themeColor="text1"/>
                        </w:rPr>
                        <w:t>：</w:t>
                      </w:r>
                      <w:r>
                        <w:rPr>
                          <w:rFonts w:hint="eastAsia"/>
                          <w:color w:val="000000" w:themeColor="text1"/>
                        </w:rPr>
                        <w:t>００</w:t>
                      </w:r>
                    </w:p>
                    <w:p>
                      <w:pPr>
                        <w:pStyle w:val="0"/>
                        <w:ind w:firstLine="2494" w:firstLineChars="1100"/>
                        <w:rPr>
                          <w:rFonts w:hint="default"/>
                        </w:rPr>
                      </w:pPr>
                      <w:r>
                        <w:rPr>
                          <w:rFonts w:hint="eastAsia"/>
                          <w:color w:val="FF0000"/>
                          <w:u w:val="single" w:color="auto"/>
                        </w:rPr>
                        <w:t>＊時間外については</w:t>
                      </w:r>
                      <w:r>
                        <w:rPr>
                          <w:rFonts w:hint="default"/>
                          <w:color w:val="FF0000"/>
                          <w:u w:val="single" w:color="auto"/>
                        </w:rPr>
                        <w:t>、折り返し等の対応となります。</w:t>
                      </w:r>
                    </w:p>
                  </w:txbxContent>
                </v:textbox>
                <v:imagedata o:title=""/>
                <w10:wrap type="square" side="both" anchorx="margin" anchory="text"/>
              </v:shape>
            </w:pict>
          </mc:Fallback>
        </mc:AlternateContent>
      </w:r>
      <w:r>
        <w:rPr>
          <w:rFonts w:hint="eastAsia"/>
          <w:color w:val="000000" w:themeColor="text1"/>
          <w:sz w:val="22"/>
        </w:rPr>
        <w:t>５　引き続き、風評等に惑わされないよう、適切な対応をお願いいたします。</w:t>
      </w:r>
    </w:p>
    <w:sectPr>
      <w:headerReference r:id="rId5" w:type="default"/>
      <w:pgSz w:w="11906" w:h="16838"/>
      <w:pgMar w:top="976" w:right="1418" w:bottom="694" w:left="1418" w:header="851" w:footer="992" w:gutter="0"/>
      <w:cols w:space="720"/>
      <w:textDirection w:val="lrTb"/>
      <w:docGrid w:type="linesAndChars" w:linePitch="28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TotalTime>
  <Pages>1</Pages>
  <Words>6</Words>
  <Characters>1285</Characters>
  <Application>JUST Note</Application>
  <Lines>61</Lines>
  <Paragraphs>46</Paragraphs>
  <Company>足利市</Company>
  <CharactersWithSpaces>1392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足利市</dc:creator>
  <cp:lastModifiedBy>御厨小学校 校務02</cp:lastModifiedBy>
  <cp:lastPrinted>2020-05-15T09:32:18Z</cp:lastPrinted>
  <dcterms:created xsi:type="dcterms:W3CDTF">2020-04-13T10:44:00Z</dcterms:created>
  <dcterms:modified xsi:type="dcterms:W3CDTF">2020-05-15T04:30:52Z</dcterms:modified>
  <cp:revision>41</cp:revision>
</cp:coreProperties>
</file>